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103" w:rsidRDefault="002F4103">
      <w:pPr>
        <w:pStyle w:val="Textoindependiente"/>
        <w:ind w:left="0" w:right="0" w:firstLine="0"/>
        <w:jc w:val="left"/>
        <w:rPr>
          <w:rFonts w:ascii="Times New Roman"/>
          <w:sz w:val="20"/>
        </w:rPr>
      </w:pPr>
    </w:p>
    <w:p w:rsidR="002F4103" w:rsidRDefault="002F4103">
      <w:pPr>
        <w:pStyle w:val="Textoindependiente"/>
        <w:ind w:left="0" w:right="0" w:firstLine="0"/>
        <w:jc w:val="left"/>
        <w:rPr>
          <w:rFonts w:ascii="Times New Roman"/>
          <w:sz w:val="20"/>
        </w:rPr>
      </w:pPr>
    </w:p>
    <w:p w:rsidR="002F4103" w:rsidRDefault="002F4103">
      <w:pPr>
        <w:pStyle w:val="Textoindependiente"/>
        <w:spacing w:before="4"/>
        <w:ind w:left="0" w:right="0" w:firstLine="0"/>
        <w:jc w:val="left"/>
        <w:rPr>
          <w:rFonts w:ascii="Times New Roman"/>
          <w:sz w:val="17"/>
        </w:rPr>
      </w:pPr>
    </w:p>
    <w:p w:rsidR="006805B6" w:rsidRDefault="00A3667C">
      <w:pPr>
        <w:pStyle w:val="Ttulo"/>
        <w:rPr>
          <w:color w:val="1F3864"/>
          <w:spacing w:val="-5"/>
        </w:rPr>
      </w:pPr>
      <w:r>
        <w:rPr>
          <w:color w:val="1F3864"/>
        </w:rPr>
        <w:t>Política</w:t>
      </w:r>
      <w:r>
        <w:rPr>
          <w:color w:val="1F3864"/>
          <w:spacing w:val="-6"/>
        </w:rPr>
        <w:t xml:space="preserve"> </w:t>
      </w:r>
      <w:r>
        <w:rPr>
          <w:color w:val="1F3864"/>
        </w:rPr>
        <w:t>de</w:t>
      </w:r>
      <w:r>
        <w:rPr>
          <w:color w:val="1F3864"/>
          <w:spacing w:val="-4"/>
        </w:rPr>
        <w:t xml:space="preserve"> </w:t>
      </w:r>
      <w:r w:rsidR="006805B6">
        <w:rPr>
          <w:color w:val="1F3864"/>
        </w:rPr>
        <w:t>C</w:t>
      </w:r>
      <w:r>
        <w:rPr>
          <w:color w:val="1F3864"/>
        </w:rPr>
        <w:t>omunicación</w:t>
      </w:r>
      <w:r>
        <w:rPr>
          <w:color w:val="1F3864"/>
          <w:spacing w:val="-5"/>
        </w:rPr>
        <w:t xml:space="preserve"> </w:t>
      </w:r>
      <w:r w:rsidR="006805B6">
        <w:rPr>
          <w:color w:val="1F3864"/>
        </w:rPr>
        <w:t>I</w:t>
      </w:r>
      <w:r>
        <w:rPr>
          <w:color w:val="1F3864"/>
        </w:rPr>
        <w:t>nstitucional</w:t>
      </w:r>
      <w:r>
        <w:rPr>
          <w:color w:val="1F3864"/>
          <w:spacing w:val="-5"/>
        </w:rPr>
        <w:t xml:space="preserve"> </w:t>
      </w:r>
    </w:p>
    <w:p w:rsidR="002F4103" w:rsidRDefault="006805B6">
      <w:pPr>
        <w:pStyle w:val="Ttulo"/>
      </w:pPr>
      <w:r>
        <w:rPr>
          <w:color w:val="1F3864"/>
        </w:rPr>
        <w:t>i</w:t>
      </w:r>
      <w:r w:rsidR="00A3667C">
        <w:rPr>
          <w:color w:val="1F3864"/>
        </w:rPr>
        <w:t>nterna</w:t>
      </w:r>
      <w:r w:rsidR="00A3667C">
        <w:rPr>
          <w:color w:val="1F3864"/>
          <w:spacing w:val="-5"/>
        </w:rPr>
        <w:t xml:space="preserve"> </w:t>
      </w:r>
      <w:r w:rsidR="00A3667C">
        <w:rPr>
          <w:color w:val="1F3864"/>
        </w:rPr>
        <w:t>y</w:t>
      </w:r>
      <w:r w:rsidR="00A3667C">
        <w:rPr>
          <w:color w:val="1F3864"/>
          <w:spacing w:val="-5"/>
        </w:rPr>
        <w:t xml:space="preserve"> </w:t>
      </w:r>
      <w:r w:rsidR="00A3667C">
        <w:rPr>
          <w:color w:val="1F3864"/>
        </w:rPr>
        <w:t>externa</w:t>
      </w:r>
    </w:p>
    <w:p w:rsidR="002F4103" w:rsidRDefault="00CA6F57">
      <w:pPr>
        <w:pStyle w:val="Textoindependiente"/>
        <w:spacing w:before="2"/>
        <w:ind w:left="0" w:right="0" w:firstLine="0"/>
        <w:jc w:val="left"/>
        <w:rPr>
          <w:rFonts w:ascii="Times New Roman"/>
          <w:b/>
          <w:sz w:val="17"/>
        </w:rPr>
      </w:pPr>
      <w:r>
        <w:pict>
          <v:shape id="_x0000_s1026" style="position:absolute;margin-left:97.75pt;margin-top:12.25pt;width:416.4pt;height:.1pt;z-index:-251658240;mso-wrap-distance-left:0;mso-wrap-distance-right:0;mso-position-horizontal-relative:page" coordorigin="1955,245" coordsize="8328,0" path="m1955,245r8327,e" filled="f" strokecolor="#bf0000" strokeweight=".24742mm">
            <v:path arrowok="t"/>
            <w10:wrap type="topAndBottom" anchorx="page"/>
          </v:shape>
        </w:pict>
      </w:r>
    </w:p>
    <w:p w:rsidR="002F4103" w:rsidRDefault="00A3667C">
      <w:pPr>
        <w:pStyle w:val="Textoindependiente"/>
        <w:spacing w:before="149" w:line="244" w:lineRule="auto"/>
        <w:ind w:left="119" w:firstLine="0"/>
      </w:pPr>
      <w:r>
        <w:t>El Departamento de Difusión,</w:t>
      </w:r>
      <w:r>
        <w:rPr>
          <w:spacing w:val="1"/>
        </w:rPr>
        <w:t xml:space="preserve"> </w:t>
      </w:r>
      <w:r>
        <w:t>Imagen y Relaciones Institucionales, informa que deberán</w:t>
      </w:r>
      <w:r>
        <w:rPr>
          <w:spacing w:val="1"/>
        </w:rPr>
        <w:t xml:space="preserve"> </w:t>
      </w:r>
      <w:r>
        <w:t>seguirse</w:t>
      </w:r>
      <w:r>
        <w:rPr>
          <w:spacing w:val="-1"/>
        </w:rPr>
        <w:t xml:space="preserve"> </w:t>
      </w:r>
      <w:r>
        <w:t>lineamientos específicos para</w:t>
      </w:r>
      <w:r>
        <w:rPr>
          <w:spacing w:val="-1"/>
        </w:rPr>
        <w:t xml:space="preserve"> </w:t>
      </w:r>
      <w:r>
        <w:t>una buena comunicación</w:t>
      </w:r>
      <w:r>
        <w:rPr>
          <w:spacing w:val="-1"/>
        </w:rPr>
        <w:t xml:space="preserve"> </w:t>
      </w:r>
      <w:r>
        <w:t>organizacional.</w:t>
      </w:r>
    </w:p>
    <w:p w:rsidR="002F4103" w:rsidRDefault="00A3667C">
      <w:pPr>
        <w:spacing w:before="151"/>
        <w:ind w:left="119" w:right="100"/>
        <w:jc w:val="both"/>
        <w:rPr>
          <w:sz w:val="24"/>
        </w:rPr>
      </w:pPr>
      <w:r>
        <w:rPr>
          <w:sz w:val="24"/>
        </w:rPr>
        <w:t xml:space="preserve">Las </w:t>
      </w:r>
      <w:r>
        <w:rPr>
          <w:b/>
          <w:sz w:val="24"/>
        </w:rPr>
        <w:t xml:space="preserve">comunicaciones formales </w:t>
      </w:r>
      <w:r>
        <w:rPr>
          <w:sz w:val="24"/>
        </w:rPr>
        <w:t xml:space="preserve">están bien definidas a través de dispositivos como: </w:t>
      </w:r>
      <w:r>
        <w:rPr>
          <w:i/>
          <w:sz w:val="24"/>
        </w:rPr>
        <w:t>oficios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(comunicación</w:t>
      </w:r>
      <w:r>
        <w:rPr>
          <w:spacing w:val="1"/>
          <w:sz w:val="24"/>
        </w:rPr>
        <w:t xml:space="preserve"> </w:t>
      </w:r>
      <w:r>
        <w:rPr>
          <w:sz w:val="24"/>
        </w:rPr>
        <w:t>externa),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memorándums,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circulares,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reuniones,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minutas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(comunicación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interna); además de la información oficial masiva que se aloja dentro del sitio </w:t>
      </w:r>
      <w:r>
        <w:rPr>
          <w:i/>
          <w:sz w:val="24"/>
        </w:rPr>
        <w:t xml:space="preserve">web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dirección </w:t>
      </w:r>
      <w:hyperlink r:id="rId7">
        <w:r>
          <w:rPr>
            <w:color w:val="0000FF"/>
            <w:sz w:val="24"/>
            <w:u w:val="single" w:color="0000FF"/>
          </w:rPr>
          <w:t>www.utleon.edu.mx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y en los micrositios como el del Sistema de Gestión de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SGCyA</w:t>
      </w:r>
      <w:proofErr w:type="spellEnd"/>
      <w:r>
        <w:rPr>
          <w:sz w:val="24"/>
        </w:rPr>
        <w:t xml:space="preserve"> (Share Point) y el SITO.</w:t>
      </w:r>
    </w:p>
    <w:p w:rsidR="002F4103" w:rsidRDefault="00A3667C">
      <w:pPr>
        <w:spacing w:before="153" w:line="261" w:lineRule="auto"/>
        <w:ind w:left="119" w:right="100"/>
        <w:jc w:val="both"/>
        <w:rPr>
          <w:i/>
          <w:sz w:val="24"/>
        </w:rPr>
      </w:pPr>
      <w:r>
        <w:rPr>
          <w:sz w:val="24"/>
        </w:rPr>
        <w:t xml:space="preserve">Los medios de </w:t>
      </w:r>
      <w:r>
        <w:rPr>
          <w:b/>
          <w:sz w:val="24"/>
        </w:rPr>
        <w:t>comunicación de apoyo</w:t>
      </w:r>
      <w:r>
        <w:rPr>
          <w:sz w:val="24"/>
        </w:rPr>
        <w:t>, sirven para reforzar la comunicación formal, para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ello contamos con: </w:t>
      </w:r>
      <w:r>
        <w:rPr>
          <w:i/>
          <w:sz w:val="24"/>
        </w:rPr>
        <w:t>correo electrónico institucional, redes sociales oficiales como Facebook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UTLMEX, </w:t>
      </w:r>
      <w:r w:rsidR="008D42AA">
        <w:rPr>
          <w:i/>
          <w:sz w:val="24"/>
        </w:rPr>
        <w:t xml:space="preserve">Instagram, </w:t>
      </w:r>
      <w:r>
        <w:rPr>
          <w:i/>
          <w:sz w:val="24"/>
        </w:rPr>
        <w:t xml:space="preserve">Twitter y </w:t>
      </w:r>
      <w:proofErr w:type="spellStart"/>
      <w:r>
        <w:rPr>
          <w:i/>
          <w:sz w:val="24"/>
        </w:rPr>
        <w:t>Youtube</w:t>
      </w:r>
      <w:proofErr w:type="spellEnd"/>
      <w:r>
        <w:rPr>
          <w:i/>
          <w:sz w:val="24"/>
        </w:rPr>
        <w:t xml:space="preserve">, </w:t>
      </w:r>
      <w:r>
        <w:rPr>
          <w:sz w:val="24"/>
        </w:rPr>
        <w:t xml:space="preserve">así como </w:t>
      </w:r>
      <w:r>
        <w:rPr>
          <w:i/>
          <w:sz w:val="24"/>
        </w:rPr>
        <w:t>tableros de avisos en cada edificio, lonas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display</w:t>
      </w:r>
      <w:proofErr w:type="spellEnd"/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Wallpaper</w:t>
      </w:r>
      <w:proofErr w:type="spellEnd"/>
      <w:r>
        <w:rPr>
          <w:i/>
          <w:sz w:val="24"/>
        </w:rPr>
        <w:t xml:space="preserve"> y folletería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impresa.</w:t>
      </w:r>
    </w:p>
    <w:p w:rsidR="002F4103" w:rsidRDefault="00A3667C">
      <w:pPr>
        <w:spacing w:before="153"/>
        <w:ind w:left="119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difusión institucional</w:t>
      </w:r>
      <w:r>
        <w:rPr>
          <w:spacing w:val="-1"/>
          <w:sz w:val="24"/>
        </w:rPr>
        <w:t xml:space="preserve"> </w:t>
      </w:r>
      <w:r>
        <w:rPr>
          <w:sz w:val="24"/>
        </w:rPr>
        <w:t>atiende</w:t>
      </w:r>
      <w:r>
        <w:rPr>
          <w:spacing w:val="-1"/>
          <w:sz w:val="24"/>
        </w:rPr>
        <w:t xml:space="preserve"> </w:t>
      </w:r>
      <w:r>
        <w:rPr>
          <w:sz w:val="24"/>
        </w:rPr>
        <w:t>principalmente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3 </w:t>
      </w:r>
      <w:r>
        <w:rPr>
          <w:b/>
          <w:sz w:val="24"/>
        </w:rPr>
        <w:t>públicos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objetivo:</w:t>
      </w:r>
    </w:p>
    <w:p w:rsidR="002F4103" w:rsidRDefault="00A3667C">
      <w:pPr>
        <w:pStyle w:val="Prrafodelista"/>
        <w:numPr>
          <w:ilvl w:val="0"/>
          <w:numId w:val="2"/>
        </w:numPr>
        <w:tabs>
          <w:tab w:val="left" w:pos="840"/>
        </w:tabs>
        <w:spacing w:before="182" w:line="278" w:lineRule="auto"/>
        <w:rPr>
          <w:sz w:val="24"/>
        </w:rPr>
      </w:pPr>
      <w:r>
        <w:rPr>
          <w:sz w:val="24"/>
        </w:rPr>
        <w:t>Partes interesadas externas (proveedores, vecinos, organismos públicos y privados,</w:t>
      </w:r>
      <w:r>
        <w:rPr>
          <w:spacing w:val="-52"/>
          <w:sz w:val="24"/>
        </w:rPr>
        <w:t xml:space="preserve"> </w:t>
      </w:r>
      <w:r>
        <w:rPr>
          <w:sz w:val="24"/>
        </w:rPr>
        <w:t>sociedad</w:t>
      </w:r>
      <w:r>
        <w:rPr>
          <w:spacing w:val="-1"/>
          <w:sz w:val="24"/>
        </w:rPr>
        <w:t xml:space="preserve"> </w:t>
      </w:r>
      <w:r>
        <w:rPr>
          <w:sz w:val="24"/>
        </w:rPr>
        <w:t>en general, aspirantes de preparatoria y</w:t>
      </w:r>
      <w:r>
        <w:rPr>
          <w:spacing w:val="-1"/>
          <w:sz w:val="24"/>
        </w:rPr>
        <w:t xml:space="preserve"> </w:t>
      </w:r>
      <w:r>
        <w:rPr>
          <w:sz w:val="24"/>
        </w:rPr>
        <w:t>visitantes)</w:t>
      </w:r>
    </w:p>
    <w:p w:rsidR="002F4103" w:rsidRDefault="00A3667C">
      <w:pPr>
        <w:pStyle w:val="Prrafodelista"/>
        <w:numPr>
          <w:ilvl w:val="0"/>
          <w:numId w:val="2"/>
        </w:numPr>
        <w:tabs>
          <w:tab w:val="left" w:pos="840"/>
        </w:tabs>
        <w:spacing w:line="290" w:lineRule="exact"/>
        <w:ind w:right="0" w:hanging="361"/>
        <w:rPr>
          <w:sz w:val="24"/>
        </w:rPr>
      </w:pPr>
      <w:r>
        <w:rPr>
          <w:sz w:val="24"/>
        </w:rPr>
        <w:t>Alumnos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egresados.</w:t>
      </w:r>
    </w:p>
    <w:p w:rsidR="002F4103" w:rsidRDefault="00A3667C">
      <w:pPr>
        <w:pStyle w:val="Prrafodelista"/>
        <w:numPr>
          <w:ilvl w:val="0"/>
          <w:numId w:val="2"/>
        </w:numPr>
        <w:tabs>
          <w:tab w:val="left" w:pos="840"/>
        </w:tabs>
        <w:spacing w:before="39"/>
        <w:ind w:right="0" w:hanging="361"/>
        <w:rPr>
          <w:sz w:val="24"/>
        </w:rPr>
      </w:pPr>
      <w:r>
        <w:rPr>
          <w:sz w:val="24"/>
        </w:rPr>
        <w:t>Docentes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administrativos.</w:t>
      </w:r>
    </w:p>
    <w:p w:rsidR="002F4103" w:rsidRDefault="00A3667C">
      <w:pPr>
        <w:pStyle w:val="Textoindependiente"/>
        <w:spacing w:before="249"/>
        <w:ind w:left="119" w:right="0" w:firstLine="0"/>
      </w:pPr>
      <w:r>
        <w:t>Nos</w:t>
      </w:r>
      <w:r>
        <w:rPr>
          <w:spacing w:val="-1"/>
        </w:rPr>
        <w:t xml:space="preserve"> </w:t>
      </w:r>
      <w:r>
        <w:t>regimos</w:t>
      </w:r>
      <w:r>
        <w:rPr>
          <w:spacing w:val="-1"/>
        </w:rPr>
        <w:t xml:space="preserve"> </w:t>
      </w:r>
      <w:r>
        <w:t>bajo 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políticas:</w:t>
      </w:r>
    </w:p>
    <w:p w:rsidR="002F4103" w:rsidRDefault="002F4103">
      <w:pPr>
        <w:pStyle w:val="Textoindependiente"/>
        <w:spacing w:before="1"/>
        <w:ind w:left="0" w:right="0" w:firstLine="0"/>
        <w:jc w:val="left"/>
        <w:rPr>
          <w:sz w:val="22"/>
        </w:rPr>
      </w:pP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before="1" w:line="242" w:lineRule="auto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está</w:t>
      </w:r>
      <w:r>
        <w:rPr>
          <w:spacing w:val="1"/>
          <w:sz w:val="24"/>
        </w:rPr>
        <w:t xml:space="preserve"> </w:t>
      </w:r>
      <w:r>
        <w:rPr>
          <w:sz w:val="24"/>
        </w:rPr>
        <w:t>permitido</w:t>
      </w:r>
      <w:r>
        <w:rPr>
          <w:spacing w:val="1"/>
          <w:sz w:val="24"/>
        </w:rPr>
        <w:t xml:space="preserve"> </w:t>
      </w:r>
      <w:r>
        <w:rPr>
          <w:sz w:val="24"/>
        </w:rPr>
        <w:t>hacer</w:t>
      </w:r>
      <w:r>
        <w:rPr>
          <w:spacing w:val="1"/>
          <w:sz w:val="24"/>
        </w:rPr>
        <w:t xml:space="preserve"> </w:t>
      </w:r>
      <w:r>
        <w:rPr>
          <w:sz w:val="24"/>
        </w:rPr>
        <w:t>propaganda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partidos</w:t>
      </w:r>
      <w:r>
        <w:rPr>
          <w:spacing w:val="1"/>
          <w:sz w:val="24"/>
        </w:rPr>
        <w:t xml:space="preserve"> </w:t>
      </w:r>
      <w:r>
        <w:rPr>
          <w:sz w:val="24"/>
        </w:rPr>
        <w:t>políticos,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solo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excepcionales que se proponga algún evento en beneficio del alumnado deberá</w:t>
      </w:r>
      <w:r>
        <w:rPr>
          <w:spacing w:val="1"/>
          <w:sz w:val="24"/>
        </w:rPr>
        <w:t xml:space="preserve"> </w:t>
      </w:r>
      <w:r>
        <w:rPr>
          <w:sz w:val="24"/>
        </w:rPr>
        <w:t>darse</w:t>
      </w:r>
      <w:r>
        <w:rPr>
          <w:spacing w:val="-1"/>
          <w:sz w:val="24"/>
        </w:rPr>
        <w:t xml:space="preserve"> </w:t>
      </w:r>
      <w:r>
        <w:rPr>
          <w:sz w:val="24"/>
        </w:rPr>
        <w:t>aviso y solicitar</w:t>
      </w:r>
      <w:r>
        <w:rPr>
          <w:spacing w:val="-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-1"/>
          <w:sz w:val="24"/>
        </w:rPr>
        <w:t xml:space="preserve"> </w:t>
      </w:r>
      <w:r w:rsidR="006805B6">
        <w:rPr>
          <w:sz w:val="24"/>
        </w:rPr>
        <w:t>a la Subdirección de Difusión</w:t>
      </w:r>
      <w:r>
        <w:rPr>
          <w:sz w:val="24"/>
        </w:rPr>
        <w:t>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4" w:lineRule="auto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z w:val="24"/>
        </w:rPr>
        <w:t>está</w:t>
      </w:r>
      <w:r>
        <w:rPr>
          <w:spacing w:val="-10"/>
          <w:sz w:val="24"/>
        </w:rPr>
        <w:t xml:space="preserve"> </w:t>
      </w:r>
      <w:r>
        <w:rPr>
          <w:sz w:val="24"/>
        </w:rPr>
        <w:t>permitido</w:t>
      </w:r>
      <w:r>
        <w:rPr>
          <w:spacing w:val="-9"/>
          <w:sz w:val="24"/>
        </w:rPr>
        <w:t xml:space="preserve"> </w:t>
      </w:r>
      <w:r>
        <w:rPr>
          <w:sz w:val="24"/>
        </w:rPr>
        <w:t>invitar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empresas</w:t>
      </w:r>
      <w:r>
        <w:rPr>
          <w:spacing w:val="-10"/>
          <w:sz w:val="24"/>
        </w:rPr>
        <w:t xml:space="preserve"> </w:t>
      </w:r>
      <w:r>
        <w:rPr>
          <w:sz w:val="24"/>
        </w:rPr>
        <w:t>patrocinio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realicen</w:t>
      </w:r>
      <w:r>
        <w:rPr>
          <w:spacing w:val="-9"/>
          <w:sz w:val="24"/>
        </w:rPr>
        <w:t xml:space="preserve"> </w:t>
      </w:r>
      <w:r>
        <w:rPr>
          <w:sz w:val="24"/>
        </w:rPr>
        <w:t>promoción</w:t>
      </w:r>
      <w:r>
        <w:rPr>
          <w:spacing w:val="-10"/>
          <w:sz w:val="24"/>
        </w:rPr>
        <w:t xml:space="preserve"> </w:t>
      </w:r>
      <w:r>
        <w:rPr>
          <w:sz w:val="24"/>
        </w:rPr>
        <w:t>dentro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UTL,</w:t>
      </w:r>
      <w:r>
        <w:rPr>
          <w:spacing w:val="-1"/>
          <w:sz w:val="24"/>
        </w:rPr>
        <w:t xml:space="preserve"> </w:t>
      </w:r>
      <w:r>
        <w:rPr>
          <w:sz w:val="24"/>
        </w:rPr>
        <w:t>sin previa autorización de la Subdirección de Difusión.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95" w:lineRule="exact"/>
        <w:ind w:right="0" w:hanging="361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está permitido</w:t>
      </w:r>
      <w:r>
        <w:rPr>
          <w:spacing w:val="-1"/>
          <w:sz w:val="24"/>
        </w:rPr>
        <w:t xml:space="preserve"> </w:t>
      </w:r>
      <w:r>
        <w:rPr>
          <w:sz w:val="24"/>
        </w:rPr>
        <w:t>colocar</w:t>
      </w:r>
      <w:r>
        <w:rPr>
          <w:spacing w:val="-1"/>
          <w:sz w:val="24"/>
        </w:rPr>
        <w:t xml:space="preserve"> </w:t>
      </w:r>
      <w:r>
        <w:rPr>
          <w:sz w:val="24"/>
        </w:rPr>
        <w:t>stands</w:t>
      </w:r>
      <w:r>
        <w:rPr>
          <w:spacing w:val="-1"/>
          <w:sz w:val="24"/>
        </w:rPr>
        <w:t xml:space="preserve"> </w:t>
      </w:r>
      <w:r>
        <w:rPr>
          <w:sz w:val="24"/>
        </w:rPr>
        <w:t>de empresas</w:t>
      </w:r>
      <w:r>
        <w:rPr>
          <w:spacing w:val="-1"/>
          <w:sz w:val="24"/>
        </w:rPr>
        <w:t xml:space="preserve"> </w:t>
      </w:r>
      <w:r>
        <w:rPr>
          <w:sz w:val="24"/>
        </w:rPr>
        <w:t>externas sin previa</w:t>
      </w:r>
      <w:r>
        <w:rPr>
          <w:spacing w:val="-1"/>
          <w:sz w:val="24"/>
        </w:rPr>
        <w:t xml:space="preserve"> </w:t>
      </w:r>
      <w:r>
        <w:rPr>
          <w:sz w:val="24"/>
        </w:rPr>
        <w:t>autorización.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24"/>
        </w:rPr>
      </w:pPr>
      <w:r>
        <w:rPr>
          <w:sz w:val="24"/>
        </w:rPr>
        <w:t>Bajo ninguna circunstancia se podrá difundir publicidad de antros, bares, bebidas</w:t>
      </w:r>
      <w:r>
        <w:rPr>
          <w:spacing w:val="1"/>
          <w:sz w:val="24"/>
        </w:rPr>
        <w:t xml:space="preserve"> </w:t>
      </w:r>
      <w:r>
        <w:rPr>
          <w:sz w:val="24"/>
        </w:rPr>
        <w:t>alcohólicas</w:t>
      </w:r>
      <w:r>
        <w:rPr>
          <w:spacing w:val="-1"/>
          <w:sz w:val="24"/>
        </w:rPr>
        <w:t xml:space="preserve"> </w:t>
      </w:r>
      <w:r>
        <w:rPr>
          <w:sz w:val="24"/>
        </w:rPr>
        <w:t>y tabaco.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4" w:lineRule="auto"/>
        <w:rPr>
          <w:rFonts w:ascii="Symbol" w:hAnsi="Symbol"/>
          <w:sz w:val="24"/>
        </w:rPr>
      </w:pPr>
      <w:r>
        <w:rPr>
          <w:sz w:val="24"/>
        </w:rPr>
        <w:t>No se puede pegar información en ninguna puerta, ventana o salón de ninguna</w:t>
      </w:r>
      <w:r>
        <w:rPr>
          <w:spacing w:val="1"/>
          <w:sz w:val="24"/>
        </w:rPr>
        <w:t xml:space="preserve"> </w:t>
      </w:r>
      <w:r>
        <w:rPr>
          <w:sz w:val="24"/>
        </w:rPr>
        <w:t>índole.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4" w:lineRule="auto"/>
        <w:rPr>
          <w:rFonts w:ascii="Symbol" w:hAnsi="Symbol"/>
          <w:sz w:val="24"/>
        </w:rPr>
      </w:pPr>
      <w:r>
        <w:rPr>
          <w:sz w:val="24"/>
        </w:rPr>
        <w:t>El uso de correo electrónico institucional está limitado a utilizarse solo con fines</w:t>
      </w:r>
      <w:r>
        <w:rPr>
          <w:spacing w:val="1"/>
          <w:sz w:val="24"/>
        </w:rPr>
        <w:t xml:space="preserve"> </w:t>
      </w:r>
      <w:r>
        <w:rPr>
          <w:sz w:val="24"/>
        </w:rPr>
        <w:t>laborales de</w:t>
      </w:r>
      <w:r>
        <w:rPr>
          <w:spacing w:val="-1"/>
          <w:sz w:val="24"/>
        </w:rPr>
        <w:t xml:space="preserve"> </w:t>
      </w:r>
      <w:r>
        <w:rPr>
          <w:sz w:val="24"/>
        </w:rPr>
        <w:t>la UTL.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24"/>
        </w:rPr>
      </w:pP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toda</w:t>
      </w:r>
      <w:r>
        <w:rPr>
          <w:spacing w:val="-5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4"/>
          <w:sz w:val="24"/>
        </w:rPr>
        <w:t xml:space="preserve"> </w:t>
      </w:r>
      <w:r>
        <w:rPr>
          <w:sz w:val="24"/>
        </w:rPr>
        <w:t>escrita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digital</w:t>
      </w:r>
      <w:r>
        <w:rPr>
          <w:spacing w:val="-3"/>
          <w:sz w:val="24"/>
        </w:rPr>
        <w:t xml:space="preserve"> </w:t>
      </w:r>
      <w:r>
        <w:rPr>
          <w:sz w:val="24"/>
        </w:rPr>
        <w:t>deberá</w:t>
      </w:r>
      <w:r>
        <w:rPr>
          <w:spacing w:val="-5"/>
          <w:sz w:val="24"/>
        </w:rPr>
        <w:t xml:space="preserve"> </w:t>
      </w:r>
      <w:r>
        <w:rPr>
          <w:sz w:val="24"/>
        </w:rPr>
        <w:t>utilizar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plantillas</w:t>
      </w:r>
      <w:r>
        <w:rPr>
          <w:spacing w:val="-5"/>
          <w:sz w:val="24"/>
        </w:rPr>
        <w:t xml:space="preserve"> </w:t>
      </w:r>
      <w:r>
        <w:rPr>
          <w:sz w:val="24"/>
        </w:rPr>
        <w:t>proporcionadas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52"/>
          <w:sz w:val="24"/>
        </w:rPr>
        <w:t xml:space="preserve"> </w:t>
      </w:r>
      <w:r>
        <w:rPr>
          <w:sz w:val="24"/>
        </w:rPr>
        <w:t>autorizadas por el departamento de imagen (formato de avisos, firma de correo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electrónico,</w:t>
      </w:r>
      <w:r>
        <w:rPr>
          <w:spacing w:val="-1"/>
          <w:sz w:val="24"/>
        </w:rPr>
        <w:t xml:space="preserve"> </w:t>
      </w:r>
      <w:r>
        <w:rPr>
          <w:sz w:val="24"/>
        </w:rPr>
        <w:t>plantillas de presentación, logotipo</w:t>
      </w:r>
      <w:r>
        <w:rPr>
          <w:spacing w:val="-1"/>
          <w:sz w:val="24"/>
        </w:rPr>
        <w:t xml:space="preserve"> </w:t>
      </w:r>
      <w:r>
        <w:rPr>
          <w:sz w:val="24"/>
        </w:rPr>
        <w:t>institucional, etc.)</w:t>
      </w:r>
    </w:p>
    <w:p w:rsidR="002F4103" w:rsidRDefault="002F4103">
      <w:pPr>
        <w:jc w:val="both"/>
        <w:rPr>
          <w:rFonts w:ascii="Symbol" w:hAnsi="Symbol"/>
          <w:sz w:val="24"/>
        </w:rPr>
        <w:sectPr w:rsidR="002F4103">
          <w:headerReference w:type="default" r:id="rId8"/>
          <w:type w:val="continuous"/>
          <w:pgSz w:w="12240" w:h="15840"/>
          <w:pgMar w:top="1780" w:right="1600" w:bottom="280" w:left="1580" w:header="240" w:footer="720" w:gutter="0"/>
          <w:pgNumType w:start="1"/>
          <w:cols w:space="720"/>
        </w:sectPr>
      </w:pPr>
    </w:p>
    <w:p w:rsidR="002F4103" w:rsidRDefault="002F4103">
      <w:pPr>
        <w:pStyle w:val="Textoindependiente"/>
        <w:spacing w:before="9"/>
        <w:ind w:left="0" w:right="0" w:firstLine="0"/>
        <w:jc w:val="left"/>
        <w:rPr>
          <w:sz w:val="14"/>
        </w:rPr>
      </w:pP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before="87"/>
        <w:ind w:right="101"/>
        <w:rPr>
          <w:rFonts w:ascii="Symbol" w:hAnsi="Symbol"/>
          <w:sz w:val="24"/>
        </w:rPr>
      </w:pPr>
      <w:r>
        <w:rPr>
          <w:sz w:val="24"/>
        </w:rPr>
        <w:t>Queda prohibido utilizar el logotipo y nombre de marca de la institución con fines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lucro personal o distintos</w:t>
      </w:r>
      <w:r>
        <w:rPr>
          <w:spacing w:val="-1"/>
          <w:sz w:val="24"/>
        </w:rPr>
        <w:t xml:space="preserve"> </w:t>
      </w:r>
      <w:r>
        <w:rPr>
          <w:sz w:val="24"/>
        </w:rPr>
        <w:t>a los intereses institucionales.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4" w:lineRule="auto"/>
        <w:rPr>
          <w:rFonts w:ascii="Symbol" w:hAnsi="Symbol"/>
          <w:sz w:val="24"/>
        </w:rPr>
      </w:pPr>
      <w:r>
        <w:rPr>
          <w:sz w:val="24"/>
        </w:rPr>
        <w:t>Queda</w:t>
      </w:r>
      <w:r>
        <w:rPr>
          <w:spacing w:val="1"/>
          <w:sz w:val="24"/>
        </w:rPr>
        <w:t xml:space="preserve"> </w:t>
      </w:r>
      <w:r>
        <w:rPr>
          <w:sz w:val="24"/>
        </w:rPr>
        <w:t>prohibido</w:t>
      </w:r>
      <w:r>
        <w:rPr>
          <w:spacing w:val="1"/>
          <w:sz w:val="24"/>
        </w:rPr>
        <w:t xml:space="preserve"> </w:t>
      </w:r>
      <w:r>
        <w:rPr>
          <w:sz w:val="24"/>
        </w:rPr>
        <w:t>difundir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confidencial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afecte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imagen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prestigio</w:t>
      </w:r>
      <w:r>
        <w:rPr>
          <w:spacing w:val="-1"/>
          <w:sz w:val="24"/>
        </w:rPr>
        <w:t xml:space="preserve"> </w:t>
      </w:r>
      <w:r>
        <w:rPr>
          <w:sz w:val="24"/>
        </w:rPr>
        <w:t>de la institución en redes sociales.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4" w:lineRule="auto"/>
        <w:rPr>
          <w:rFonts w:ascii="Symbol" w:hAnsi="Symbol"/>
          <w:sz w:val="24"/>
        </w:rPr>
      </w:pPr>
      <w:r>
        <w:rPr>
          <w:sz w:val="24"/>
        </w:rPr>
        <w:t>Queda</w:t>
      </w:r>
      <w:r>
        <w:rPr>
          <w:spacing w:val="-14"/>
          <w:sz w:val="24"/>
        </w:rPr>
        <w:t xml:space="preserve"> </w:t>
      </w:r>
      <w:r>
        <w:rPr>
          <w:sz w:val="24"/>
        </w:rPr>
        <w:t>prohibido</w:t>
      </w:r>
      <w:r>
        <w:rPr>
          <w:spacing w:val="-13"/>
          <w:sz w:val="24"/>
        </w:rPr>
        <w:t xml:space="preserve"> </w:t>
      </w:r>
      <w:r>
        <w:rPr>
          <w:sz w:val="24"/>
        </w:rPr>
        <w:t>difundir</w:t>
      </w:r>
      <w:r>
        <w:rPr>
          <w:spacing w:val="-14"/>
          <w:sz w:val="24"/>
        </w:rPr>
        <w:t xml:space="preserve"> </w:t>
      </w:r>
      <w:r>
        <w:rPr>
          <w:sz w:val="24"/>
        </w:rPr>
        <w:t>datos</w:t>
      </w:r>
      <w:r>
        <w:rPr>
          <w:spacing w:val="-13"/>
          <w:sz w:val="24"/>
        </w:rPr>
        <w:t xml:space="preserve"> </w:t>
      </w:r>
      <w:r>
        <w:rPr>
          <w:sz w:val="24"/>
        </w:rPr>
        <w:t>personales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z w:val="24"/>
        </w:rPr>
        <w:t>personal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labora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universidad</w:t>
      </w:r>
      <w:r>
        <w:rPr>
          <w:spacing w:val="-5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través de las redes sociales institucionales.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2" w:lineRule="auto"/>
        <w:rPr>
          <w:rFonts w:ascii="Symbol" w:hAnsi="Symbol"/>
          <w:sz w:val="24"/>
        </w:rPr>
      </w:pP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pretende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las</w:t>
      </w:r>
      <w:r>
        <w:rPr>
          <w:spacing w:val="-10"/>
          <w:sz w:val="24"/>
        </w:rPr>
        <w:t xml:space="preserve"> </w:t>
      </w:r>
      <w:r>
        <w:rPr>
          <w:sz w:val="24"/>
        </w:rPr>
        <w:t>redes</w:t>
      </w:r>
      <w:r>
        <w:rPr>
          <w:spacing w:val="-9"/>
          <w:sz w:val="24"/>
        </w:rPr>
        <w:t xml:space="preserve"> </w:t>
      </w:r>
      <w:r>
        <w:rPr>
          <w:sz w:val="24"/>
        </w:rPr>
        <w:t>institucionales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apegue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políticas</w:t>
      </w:r>
      <w:r>
        <w:rPr>
          <w:spacing w:val="-52"/>
          <w:sz w:val="24"/>
        </w:rPr>
        <w:t xml:space="preserve"> </w:t>
      </w:r>
      <w:r>
        <w:rPr>
          <w:sz w:val="24"/>
        </w:rPr>
        <w:t>institucionales,</w:t>
      </w:r>
      <w:r>
        <w:rPr>
          <w:spacing w:val="52"/>
          <w:sz w:val="24"/>
        </w:rPr>
        <w:t xml:space="preserve"> </w:t>
      </w:r>
      <w:r>
        <w:rPr>
          <w:sz w:val="24"/>
        </w:rPr>
        <w:t>es</w:t>
      </w:r>
      <w:r>
        <w:rPr>
          <w:spacing w:val="53"/>
          <w:sz w:val="24"/>
        </w:rPr>
        <w:t xml:space="preserve"> </w:t>
      </w:r>
      <w:r>
        <w:rPr>
          <w:sz w:val="24"/>
        </w:rPr>
        <w:t>decir:</w:t>
      </w:r>
      <w:r>
        <w:rPr>
          <w:spacing w:val="53"/>
          <w:sz w:val="24"/>
        </w:rPr>
        <w:t xml:space="preserve"> </w:t>
      </w:r>
      <w:r>
        <w:rPr>
          <w:sz w:val="24"/>
        </w:rPr>
        <w:t>siempre</w:t>
      </w:r>
      <w:r>
        <w:rPr>
          <w:spacing w:val="52"/>
          <w:sz w:val="24"/>
        </w:rPr>
        <w:t xml:space="preserve"> </w:t>
      </w:r>
      <w:r>
        <w:rPr>
          <w:sz w:val="24"/>
        </w:rPr>
        <w:t>con</w:t>
      </w:r>
      <w:r>
        <w:rPr>
          <w:spacing w:val="53"/>
          <w:sz w:val="24"/>
        </w:rPr>
        <w:t xml:space="preserve"> </w:t>
      </w:r>
      <w:r>
        <w:rPr>
          <w:sz w:val="24"/>
        </w:rPr>
        <w:t>respeto,</w:t>
      </w:r>
      <w:r>
        <w:rPr>
          <w:spacing w:val="53"/>
          <w:sz w:val="24"/>
        </w:rPr>
        <w:t xml:space="preserve"> </w:t>
      </w:r>
      <w:r>
        <w:rPr>
          <w:sz w:val="24"/>
        </w:rPr>
        <w:t>tolerancia,</w:t>
      </w:r>
      <w:r>
        <w:rPr>
          <w:spacing w:val="53"/>
          <w:sz w:val="24"/>
        </w:rPr>
        <w:t xml:space="preserve"> </w:t>
      </w:r>
      <w:r>
        <w:rPr>
          <w:sz w:val="24"/>
        </w:rPr>
        <w:t>sin</w:t>
      </w:r>
      <w:r>
        <w:rPr>
          <w:spacing w:val="53"/>
          <w:sz w:val="24"/>
        </w:rPr>
        <w:t xml:space="preserve"> </w:t>
      </w:r>
      <w:r>
        <w:rPr>
          <w:sz w:val="24"/>
        </w:rPr>
        <w:t>alentar</w:t>
      </w:r>
      <w:r>
        <w:rPr>
          <w:spacing w:val="53"/>
          <w:sz w:val="24"/>
        </w:rPr>
        <w:t xml:space="preserve"> </w:t>
      </w:r>
      <w:r>
        <w:rPr>
          <w:sz w:val="24"/>
        </w:rPr>
        <w:t>temas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controversia,</w:t>
      </w:r>
      <w:r>
        <w:rPr>
          <w:spacing w:val="-2"/>
          <w:sz w:val="24"/>
        </w:rPr>
        <w:t xml:space="preserve"> </w:t>
      </w:r>
      <w:r>
        <w:rPr>
          <w:sz w:val="24"/>
        </w:rPr>
        <w:t>violencia o cualquiera que atente</w:t>
      </w:r>
      <w:r>
        <w:rPr>
          <w:spacing w:val="-2"/>
          <w:sz w:val="24"/>
        </w:rPr>
        <w:t xml:space="preserve"> </w:t>
      </w:r>
      <w:r>
        <w:rPr>
          <w:sz w:val="24"/>
        </w:rPr>
        <w:t>contra lo moral.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24"/>
        </w:rPr>
      </w:pPr>
      <w:r>
        <w:rPr>
          <w:sz w:val="24"/>
        </w:rPr>
        <w:t>No se permite sacar cuentas de redes sociales con partes del nombre o imagen de</w:t>
      </w:r>
      <w:r>
        <w:rPr>
          <w:spacing w:val="1"/>
          <w:sz w:val="24"/>
        </w:rPr>
        <w:t xml:space="preserve"> </w:t>
      </w:r>
      <w:r>
        <w:rPr>
          <w:sz w:val="24"/>
        </w:rPr>
        <w:t>la UTL, donde se dé a entender que quien la administra pertenece a la comunidad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UTelense</w:t>
      </w:r>
      <w:proofErr w:type="spellEnd"/>
      <w:r>
        <w:rPr>
          <w:sz w:val="24"/>
        </w:rPr>
        <w:t>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2" w:lineRule="auto"/>
        <w:rPr>
          <w:rFonts w:ascii="Symbol" w:hAnsi="Symbol"/>
          <w:sz w:val="24"/>
        </w:rPr>
      </w:pPr>
      <w:r>
        <w:rPr>
          <w:sz w:val="24"/>
        </w:rPr>
        <w:t>Para asegurar la comunicación efectiva debe utilizar los medios de comunicación</w:t>
      </w:r>
      <w:r>
        <w:rPr>
          <w:spacing w:val="1"/>
          <w:sz w:val="24"/>
        </w:rPr>
        <w:t xml:space="preserve"> </w:t>
      </w:r>
      <w:r>
        <w:rPr>
          <w:sz w:val="24"/>
        </w:rPr>
        <w:t>declarados</w:t>
      </w:r>
      <w:r>
        <w:rPr>
          <w:spacing w:val="-11"/>
          <w:sz w:val="24"/>
        </w:rPr>
        <w:t xml:space="preserve"> </w:t>
      </w:r>
      <w:r>
        <w:rPr>
          <w:sz w:val="24"/>
        </w:rPr>
        <w:t>como</w:t>
      </w:r>
      <w:r>
        <w:rPr>
          <w:spacing w:val="-11"/>
          <w:sz w:val="24"/>
        </w:rPr>
        <w:t xml:space="preserve"> </w:t>
      </w:r>
      <w:r>
        <w:rPr>
          <w:sz w:val="24"/>
        </w:rPr>
        <w:t>formales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todo</w:t>
      </w:r>
      <w:r>
        <w:rPr>
          <w:spacing w:val="-11"/>
          <w:sz w:val="24"/>
        </w:rPr>
        <w:t xml:space="preserve"> </w:t>
      </w:r>
      <w:r>
        <w:rPr>
          <w:sz w:val="24"/>
        </w:rPr>
        <w:t>momento</w:t>
      </w:r>
      <w:r>
        <w:rPr>
          <w:spacing w:val="-11"/>
          <w:sz w:val="24"/>
        </w:rPr>
        <w:t xml:space="preserve"> </w:t>
      </w:r>
      <w:r>
        <w:rPr>
          <w:sz w:val="24"/>
        </w:rPr>
        <w:t>corroborar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fuente</w:t>
      </w:r>
      <w:r>
        <w:rPr>
          <w:spacing w:val="-12"/>
          <w:sz w:val="24"/>
        </w:rPr>
        <w:t xml:space="preserve"> </w:t>
      </w:r>
      <w:r>
        <w:rPr>
          <w:sz w:val="24"/>
        </w:rPr>
        <w:t>oficial</w:t>
      </w:r>
      <w:r>
        <w:rPr>
          <w:spacing w:val="-11"/>
          <w:sz w:val="24"/>
        </w:rPr>
        <w:t xml:space="preserve"> </w:t>
      </w:r>
      <w:r>
        <w:rPr>
          <w:sz w:val="24"/>
        </w:rPr>
        <w:t>antes</w:t>
      </w:r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divulgar</w:t>
      </w:r>
      <w:r>
        <w:rPr>
          <w:spacing w:val="-1"/>
          <w:sz w:val="24"/>
        </w:rPr>
        <w:t xml:space="preserve"> </w:t>
      </w:r>
      <w:r>
        <w:rPr>
          <w:sz w:val="24"/>
        </w:rPr>
        <w:t>cualquier información.</w:t>
      </w:r>
    </w:p>
    <w:p w:rsidR="002F4103" w:rsidRDefault="002F4103">
      <w:pPr>
        <w:pStyle w:val="Textoindependiente"/>
        <w:spacing w:before="8"/>
        <w:ind w:left="0" w:right="0" w:firstLine="0"/>
        <w:jc w:val="left"/>
        <w:rPr>
          <w:sz w:val="35"/>
        </w:rPr>
      </w:pPr>
    </w:p>
    <w:p w:rsidR="002F4103" w:rsidRDefault="00A3667C" w:rsidP="006805B6">
      <w:pPr>
        <w:pStyle w:val="Ttulo1"/>
        <w:jc w:val="center"/>
      </w:pPr>
      <w:r>
        <w:rPr>
          <w:color w:val="1F3864"/>
        </w:rPr>
        <w:t>POLÍTICAS</w:t>
      </w:r>
      <w:r>
        <w:rPr>
          <w:color w:val="1F3864"/>
          <w:spacing w:val="-2"/>
        </w:rPr>
        <w:t xml:space="preserve"> </w:t>
      </w:r>
      <w:r>
        <w:rPr>
          <w:color w:val="1F3864"/>
        </w:rPr>
        <w:t>DEL SERVICIO</w:t>
      </w:r>
      <w:r>
        <w:rPr>
          <w:color w:val="1F3864"/>
          <w:spacing w:val="-1"/>
        </w:rPr>
        <w:t xml:space="preserve"> </w:t>
      </w:r>
      <w:r>
        <w:rPr>
          <w:color w:val="1F3864"/>
        </w:rPr>
        <w:t>DEL ÁREA DE</w:t>
      </w:r>
      <w:r>
        <w:rPr>
          <w:color w:val="1F3864"/>
          <w:spacing w:val="-2"/>
        </w:rPr>
        <w:t xml:space="preserve"> </w:t>
      </w:r>
      <w:r>
        <w:rPr>
          <w:color w:val="1F3864"/>
        </w:rPr>
        <w:t>DIFUSIÓN E</w:t>
      </w:r>
      <w:r>
        <w:rPr>
          <w:color w:val="1F3864"/>
          <w:spacing w:val="-1"/>
        </w:rPr>
        <w:t xml:space="preserve"> </w:t>
      </w:r>
      <w:r>
        <w:rPr>
          <w:color w:val="1F3864"/>
        </w:rPr>
        <w:t>IMAGEN INSTITUCIONAL: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39"/>
          <w:tab w:val="left" w:pos="840"/>
        </w:tabs>
        <w:spacing w:before="163" w:line="276" w:lineRule="auto"/>
        <w:jc w:val="left"/>
        <w:rPr>
          <w:rFonts w:ascii="Symbol" w:hAnsi="Symbol"/>
          <w:sz w:val="19"/>
        </w:rPr>
      </w:pP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generar,</w:t>
      </w:r>
      <w:r>
        <w:rPr>
          <w:spacing w:val="6"/>
          <w:sz w:val="24"/>
        </w:rPr>
        <w:t xml:space="preserve"> </w:t>
      </w:r>
      <w:r>
        <w:rPr>
          <w:sz w:val="24"/>
        </w:rPr>
        <w:t>investigar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enviar</w:t>
      </w:r>
      <w:r>
        <w:rPr>
          <w:spacing w:val="6"/>
          <w:sz w:val="24"/>
        </w:rPr>
        <w:t xml:space="preserve"> </w:t>
      </w:r>
      <w:r>
        <w:rPr>
          <w:sz w:val="24"/>
        </w:rPr>
        <w:t>los</w:t>
      </w:r>
      <w:r>
        <w:rPr>
          <w:spacing w:val="5"/>
          <w:sz w:val="24"/>
        </w:rPr>
        <w:t xml:space="preserve"> </w:t>
      </w:r>
      <w:r>
        <w:rPr>
          <w:sz w:val="24"/>
        </w:rPr>
        <w:t>insumos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6"/>
          <w:sz w:val="24"/>
        </w:rPr>
        <w:t xml:space="preserve"> </w:t>
      </w:r>
      <w:r>
        <w:rPr>
          <w:sz w:val="24"/>
        </w:rPr>
        <w:t>para</w:t>
      </w:r>
      <w:r>
        <w:rPr>
          <w:spacing w:val="-52"/>
          <w:sz w:val="24"/>
        </w:rPr>
        <w:t xml:space="preserve"> </w:t>
      </w:r>
      <w:r>
        <w:rPr>
          <w:sz w:val="24"/>
        </w:rPr>
        <w:t>difusión</w:t>
      </w:r>
      <w:r>
        <w:rPr>
          <w:spacing w:val="-1"/>
          <w:sz w:val="24"/>
        </w:rPr>
        <w:t xml:space="preserve"> </w:t>
      </w:r>
      <w:r>
        <w:rPr>
          <w:sz w:val="24"/>
        </w:rPr>
        <w:t>es del departamento solicitante.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39"/>
          <w:tab w:val="left" w:pos="840"/>
        </w:tabs>
        <w:spacing w:line="276" w:lineRule="auto"/>
        <w:jc w:val="left"/>
        <w:rPr>
          <w:rFonts w:ascii="Symbol" w:hAnsi="Symbol"/>
          <w:sz w:val="19"/>
        </w:rPr>
      </w:pP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validar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4"/>
          <w:sz w:val="24"/>
        </w:rPr>
        <w:t xml:space="preserve"> </w:t>
      </w:r>
      <w:r>
        <w:rPr>
          <w:sz w:val="24"/>
        </w:rPr>
        <w:t>materiales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difusión</w:t>
      </w:r>
      <w:r>
        <w:rPr>
          <w:spacing w:val="4"/>
          <w:sz w:val="24"/>
        </w:rPr>
        <w:t xml:space="preserve"> </w:t>
      </w:r>
      <w:r>
        <w:rPr>
          <w:sz w:val="24"/>
        </w:rPr>
        <w:t>es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mandos</w:t>
      </w:r>
      <w:r>
        <w:rPr>
          <w:spacing w:val="-52"/>
          <w:sz w:val="24"/>
        </w:rPr>
        <w:t xml:space="preserve"> </w:t>
      </w:r>
      <w:r>
        <w:rPr>
          <w:sz w:val="24"/>
        </w:rPr>
        <w:t>medios y superiores.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39"/>
          <w:tab w:val="left" w:pos="840"/>
        </w:tabs>
        <w:spacing w:before="1" w:line="276" w:lineRule="auto"/>
        <w:jc w:val="left"/>
        <w:rPr>
          <w:rFonts w:ascii="Symbol" w:hAnsi="Symbol"/>
          <w:sz w:val="19"/>
        </w:rPr>
      </w:pPr>
      <w:r>
        <w:rPr>
          <w:sz w:val="24"/>
        </w:rPr>
        <w:t>La</w:t>
      </w:r>
      <w:r>
        <w:rPr>
          <w:spacing w:val="30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diseñar</w:t>
      </w:r>
      <w:r>
        <w:rPr>
          <w:spacing w:val="30"/>
          <w:sz w:val="24"/>
        </w:rPr>
        <w:t xml:space="preserve"> </w:t>
      </w:r>
      <w:r>
        <w:rPr>
          <w:sz w:val="24"/>
        </w:rPr>
        <w:t>y</w:t>
      </w:r>
      <w:r>
        <w:rPr>
          <w:spacing w:val="30"/>
          <w:sz w:val="24"/>
        </w:rPr>
        <w:t xml:space="preserve"> </w:t>
      </w:r>
      <w:r>
        <w:rPr>
          <w:sz w:val="24"/>
        </w:rPr>
        <w:t>difundir</w:t>
      </w:r>
      <w:r>
        <w:rPr>
          <w:spacing w:val="30"/>
          <w:sz w:val="24"/>
        </w:rPr>
        <w:t xml:space="preserve"> </w:t>
      </w:r>
      <w:r>
        <w:rPr>
          <w:sz w:val="24"/>
        </w:rPr>
        <w:t>es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área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Difusión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Imagen</w:t>
      </w:r>
      <w:r>
        <w:rPr>
          <w:spacing w:val="-52"/>
          <w:sz w:val="24"/>
        </w:rPr>
        <w:t xml:space="preserve"> </w:t>
      </w:r>
      <w:r>
        <w:rPr>
          <w:sz w:val="24"/>
        </w:rPr>
        <w:t>Institucional.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19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almacenar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evidencia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3"/>
          <w:sz w:val="24"/>
        </w:rPr>
        <w:t xml:space="preserve"> </w:t>
      </w:r>
      <w:r>
        <w:rPr>
          <w:sz w:val="24"/>
        </w:rPr>
        <w:t>formal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informal,</w:t>
      </w:r>
      <w:r>
        <w:rPr>
          <w:spacing w:val="-52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de cada área y departamento dueño de procesos.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19"/>
        </w:rPr>
      </w:pPr>
      <w:r>
        <w:rPr>
          <w:sz w:val="24"/>
        </w:rPr>
        <w:t>Para solicitar cualquier servicio de difusión o imagen deberá llenar una solicitud, la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-13"/>
          <w:sz w:val="24"/>
        </w:rPr>
        <w:t xml:space="preserve"> </w:t>
      </w:r>
      <w:r>
        <w:rPr>
          <w:sz w:val="24"/>
        </w:rPr>
        <w:t>puede</w:t>
      </w:r>
      <w:r>
        <w:rPr>
          <w:spacing w:val="-13"/>
          <w:sz w:val="24"/>
        </w:rPr>
        <w:t xml:space="preserve"> </w:t>
      </w:r>
      <w:r>
        <w:rPr>
          <w:sz w:val="24"/>
        </w:rPr>
        <w:t>descargar</w:t>
      </w:r>
      <w:r>
        <w:rPr>
          <w:spacing w:val="-12"/>
          <w:sz w:val="24"/>
        </w:rPr>
        <w:t xml:space="preserve"> </w:t>
      </w:r>
      <w:r>
        <w:rPr>
          <w:sz w:val="24"/>
        </w:rPr>
        <w:t>desde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sitio</w:t>
      </w:r>
      <w:r>
        <w:rPr>
          <w:spacing w:val="-13"/>
          <w:sz w:val="24"/>
        </w:rPr>
        <w:t xml:space="preserve"> </w:t>
      </w:r>
      <w:r>
        <w:rPr>
          <w:sz w:val="24"/>
        </w:rPr>
        <w:t>web</w:t>
      </w:r>
      <w:r>
        <w:rPr>
          <w:spacing w:val="-12"/>
          <w:sz w:val="24"/>
        </w:rPr>
        <w:t xml:space="preserve"> </w:t>
      </w:r>
      <w:r>
        <w:rPr>
          <w:sz w:val="24"/>
        </w:rPr>
        <w:t>institucional,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sección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comunicación.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19"/>
        </w:rPr>
      </w:pPr>
      <w:r>
        <w:rPr>
          <w:sz w:val="24"/>
        </w:rPr>
        <w:t>Todas las solicitudes deberán hacerse llegar en el formato antes mencionado al</w:t>
      </w:r>
      <w:r>
        <w:rPr>
          <w:spacing w:val="1"/>
          <w:sz w:val="24"/>
        </w:rPr>
        <w:t xml:space="preserve"> </w:t>
      </w:r>
      <w:r>
        <w:rPr>
          <w:sz w:val="24"/>
        </w:rPr>
        <w:t>correo</w:t>
      </w:r>
      <w:r>
        <w:rPr>
          <w:color w:val="0000FF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argomez@utleon.edu.mx</w:t>
        </w:r>
      </w:hyperlink>
      <w:r w:rsidR="00263BA3">
        <w:rPr>
          <w:color w:val="0000FF"/>
          <w:sz w:val="24"/>
        </w:rPr>
        <w:t xml:space="preserve">. </w:t>
      </w:r>
      <w:r>
        <w:rPr>
          <w:rFonts w:ascii="Arial MT" w:hAnsi="Arial MT"/>
          <w:sz w:val="24"/>
        </w:rPr>
        <w:t>c</w:t>
      </w:r>
      <w:r>
        <w:rPr>
          <w:sz w:val="24"/>
        </w:rPr>
        <w:t>on anticipación de</w:t>
      </w:r>
      <w:r>
        <w:rPr>
          <w:spacing w:val="1"/>
          <w:sz w:val="24"/>
        </w:rPr>
        <w:t xml:space="preserve"> </w:t>
      </w:r>
      <w:r>
        <w:rPr>
          <w:sz w:val="24"/>
        </w:rPr>
        <w:t>cinco</w:t>
      </w:r>
      <w:r>
        <w:rPr>
          <w:spacing w:val="1"/>
          <w:sz w:val="24"/>
        </w:rPr>
        <w:t xml:space="preserve"> </w:t>
      </w:r>
      <w:r>
        <w:rPr>
          <w:sz w:val="24"/>
        </w:rPr>
        <w:t>días hábiles, la solicitud deberá venir completa, con correcta ortografía</w:t>
      </w:r>
      <w:r w:rsidR="006805B6">
        <w:rPr>
          <w:sz w:val="24"/>
        </w:rPr>
        <w:t xml:space="preserve">, </w:t>
      </w:r>
      <w:r>
        <w:rPr>
          <w:sz w:val="24"/>
        </w:rPr>
        <w:t>redacción</w:t>
      </w:r>
      <w:r w:rsidR="006805B6">
        <w:rPr>
          <w:sz w:val="24"/>
        </w:rPr>
        <w:t xml:space="preserve"> y utilizar lenguaje incluyente</w:t>
      </w:r>
      <w:r>
        <w:rPr>
          <w:sz w:val="24"/>
        </w:rPr>
        <w:t>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19"/>
        </w:rPr>
      </w:pPr>
      <w:r>
        <w:rPr>
          <w:sz w:val="24"/>
        </w:rPr>
        <w:t>Para solicitud de cobertura de eventos es importante que además de llenar el</w:t>
      </w:r>
      <w:r>
        <w:rPr>
          <w:spacing w:val="1"/>
          <w:sz w:val="24"/>
        </w:rPr>
        <w:t xml:space="preserve"> </w:t>
      </w:r>
      <w:r>
        <w:rPr>
          <w:sz w:val="24"/>
        </w:rPr>
        <w:t>formato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cobertura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incluya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ficha</w:t>
      </w:r>
      <w:r>
        <w:rPr>
          <w:spacing w:val="-3"/>
          <w:sz w:val="24"/>
        </w:rPr>
        <w:t xml:space="preserve"> </w:t>
      </w:r>
      <w:r>
        <w:rPr>
          <w:sz w:val="24"/>
        </w:rPr>
        <w:t>técnica,</w:t>
      </w:r>
      <w:r>
        <w:rPr>
          <w:spacing w:val="-4"/>
          <w:sz w:val="24"/>
        </w:rPr>
        <w:t xml:space="preserve"> </w:t>
      </w:r>
      <w:r>
        <w:rPr>
          <w:sz w:val="24"/>
        </w:rPr>
        <w:t>enviar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mínimo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días</w:t>
      </w:r>
      <w:r>
        <w:rPr>
          <w:spacing w:val="-3"/>
          <w:sz w:val="24"/>
        </w:rPr>
        <w:t xml:space="preserve"> </w:t>
      </w:r>
      <w:r>
        <w:rPr>
          <w:sz w:val="24"/>
        </w:rPr>
        <w:t>antes</w:t>
      </w:r>
      <w:r>
        <w:rPr>
          <w:spacing w:val="-52"/>
          <w:sz w:val="24"/>
        </w:rPr>
        <w:t xml:space="preserve"> </w:t>
      </w:r>
      <w:r>
        <w:rPr>
          <w:sz w:val="24"/>
        </w:rPr>
        <w:t>de la fecha.</w:t>
      </w:r>
      <w:r>
        <w:rPr>
          <w:spacing w:val="1"/>
          <w:sz w:val="24"/>
        </w:rPr>
        <w:t xml:space="preserve"> </w:t>
      </w:r>
      <w:r>
        <w:rPr>
          <w:sz w:val="24"/>
        </w:rPr>
        <w:t>Revisar el formato de ficha técnica básica de eventos la cual puede</w:t>
      </w:r>
      <w:r>
        <w:rPr>
          <w:spacing w:val="1"/>
          <w:sz w:val="24"/>
        </w:rPr>
        <w:t xml:space="preserve"> </w:t>
      </w:r>
      <w:r>
        <w:rPr>
          <w:sz w:val="24"/>
        </w:rPr>
        <w:t>descargar</w:t>
      </w:r>
      <w:r>
        <w:rPr>
          <w:spacing w:val="-2"/>
          <w:sz w:val="24"/>
        </w:rPr>
        <w:t xml:space="preserve"> </w:t>
      </w:r>
      <w:r>
        <w:rPr>
          <w:sz w:val="24"/>
        </w:rPr>
        <w:t>del sitio web.</w:t>
      </w: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ind w:right="101"/>
        <w:rPr>
          <w:rFonts w:ascii="Symbol" w:hAnsi="Symbol"/>
          <w:sz w:val="19"/>
        </w:rPr>
      </w:pPr>
      <w:r>
        <w:rPr>
          <w:sz w:val="24"/>
        </w:rPr>
        <w:t>Para solicitar apoyo en invitación y seguimiento a prensa externa, favor de llenar el</w:t>
      </w:r>
      <w:r>
        <w:rPr>
          <w:spacing w:val="-52"/>
          <w:sz w:val="24"/>
        </w:rPr>
        <w:t xml:space="preserve"> </w:t>
      </w:r>
      <w:r>
        <w:rPr>
          <w:sz w:val="24"/>
        </w:rPr>
        <w:t>formato</w:t>
      </w:r>
      <w:r>
        <w:rPr>
          <w:spacing w:val="-1"/>
          <w:sz w:val="24"/>
        </w:rPr>
        <w:t xml:space="preserve"> </w:t>
      </w:r>
      <w:r>
        <w:rPr>
          <w:sz w:val="24"/>
        </w:rPr>
        <w:t>que encontrará</w:t>
      </w:r>
      <w:r>
        <w:rPr>
          <w:spacing w:val="-1"/>
          <w:sz w:val="24"/>
        </w:rPr>
        <w:t xml:space="preserve"> </w:t>
      </w:r>
      <w:r>
        <w:rPr>
          <w:sz w:val="24"/>
        </w:rPr>
        <w:t>en el</w:t>
      </w:r>
      <w:r>
        <w:rPr>
          <w:spacing w:val="-1"/>
          <w:sz w:val="24"/>
        </w:rPr>
        <w:t xml:space="preserve"> </w:t>
      </w:r>
      <w:r>
        <w:rPr>
          <w:sz w:val="24"/>
        </w:rPr>
        <w:t>sitio web</w:t>
      </w:r>
      <w:r>
        <w:rPr>
          <w:spacing w:val="-1"/>
          <w:sz w:val="24"/>
        </w:rPr>
        <w:t xml:space="preserve"> </w:t>
      </w:r>
      <w:r>
        <w:rPr>
          <w:sz w:val="24"/>
        </w:rPr>
        <w:t>y enviarlo mínimo</w:t>
      </w:r>
      <w:r>
        <w:rPr>
          <w:spacing w:val="-1"/>
          <w:sz w:val="24"/>
        </w:rPr>
        <w:t xml:space="preserve"> </w:t>
      </w:r>
      <w:r>
        <w:rPr>
          <w:sz w:val="24"/>
        </w:rPr>
        <w:t>5 días</w:t>
      </w:r>
      <w:r>
        <w:rPr>
          <w:spacing w:val="-1"/>
          <w:sz w:val="24"/>
        </w:rPr>
        <w:t xml:space="preserve"> </w:t>
      </w:r>
      <w:r>
        <w:rPr>
          <w:sz w:val="24"/>
        </w:rPr>
        <w:t>hábiles al</w:t>
      </w:r>
      <w:r>
        <w:rPr>
          <w:spacing w:val="-1"/>
          <w:sz w:val="24"/>
        </w:rPr>
        <w:t xml:space="preserve"> </w:t>
      </w:r>
      <w:r>
        <w:rPr>
          <w:sz w:val="24"/>
        </w:rPr>
        <w:t>evento.</w:t>
      </w:r>
    </w:p>
    <w:p w:rsidR="002F4103" w:rsidRPr="006805B6" w:rsidRDefault="00A3667C" w:rsidP="006805B6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i/>
          <w:sz w:val="19"/>
        </w:rPr>
      </w:pPr>
      <w:r>
        <w:rPr>
          <w:sz w:val="24"/>
        </w:rPr>
        <w:t>Las solicitudes serán atendidas y se brindarán tiempos de entrega de acuerdo a los</w:t>
      </w:r>
      <w:r>
        <w:rPr>
          <w:spacing w:val="1"/>
          <w:sz w:val="24"/>
        </w:rPr>
        <w:t xml:space="preserve"> </w:t>
      </w:r>
      <w:r>
        <w:rPr>
          <w:sz w:val="24"/>
        </w:rPr>
        <w:t>siguientes</w:t>
      </w:r>
      <w:r>
        <w:rPr>
          <w:spacing w:val="15"/>
          <w:sz w:val="24"/>
        </w:rPr>
        <w:t xml:space="preserve"> </w:t>
      </w:r>
      <w:r>
        <w:rPr>
          <w:sz w:val="24"/>
        </w:rPr>
        <w:t>parámetros:</w:t>
      </w:r>
      <w:r>
        <w:rPr>
          <w:spacing w:val="15"/>
          <w:sz w:val="24"/>
        </w:rPr>
        <w:t xml:space="preserve"> </w:t>
      </w:r>
      <w:r w:rsidR="006805B6">
        <w:rPr>
          <w:spacing w:val="15"/>
          <w:sz w:val="24"/>
        </w:rPr>
        <w:t xml:space="preserve">     </w:t>
      </w:r>
      <w:r>
        <w:rPr>
          <w:i/>
          <w:sz w:val="24"/>
        </w:rPr>
        <w:t>1.-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Fecha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5"/>
          <w:sz w:val="24"/>
        </w:rPr>
        <w:t xml:space="preserve"> </w:t>
      </w:r>
      <w:proofErr w:type="gramStart"/>
      <w:r>
        <w:rPr>
          <w:i/>
          <w:sz w:val="24"/>
        </w:rPr>
        <w:t>solicitud,</w:t>
      </w:r>
      <w:r>
        <w:rPr>
          <w:i/>
          <w:spacing w:val="15"/>
          <w:sz w:val="24"/>
        </w:rPr>
        <w:t xml:space="preserve"> </w:t>
      </w:r>
      <w:r w:rsidR="006805B6">
        <w:rPr>
          <w:i/>
          <w:spacing w:val="15"/>
          <w:sz w:val="24"/>
        </w:rPr>
        <w:t xml:space="preserve">  </w:t>
      </w:r>
      <w:proofErr w:type="gramEnd"/>
      <w:r>
        <w:rPr>
          <w:i/>
          <w:sz w:val="24"/>
        </w:rPr>
        <w:t>2.-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Relevancia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proyecto,</w:t>
      </w:r>
      <w:r w:rsidR="006805B6">
        <w:rPr>
          <w:i/>
          <w:sz w:val="24"/>
        </w:rPr>
        <w:t xml:space="preserve"> </w:t>
      </w:r>
    </w:p>
    <w:p w:rsidR="002F4103" w:rsidRDefault="002F4103">
      <w:pPr>
        <w:jc w:val="both"/>
        <w:rPr>
          <w:rFonts w:ascii="Symbol" w:hAnsi="Symbol"/>
          <w:sz w:val="19"/>
        </w:rPr>
        <w:sectPr w:rsidR="002F4103">
          <w:pgSz w:w="12240" w:h="15840"/>
          <w:pgMar w:top="1780" w:right="1600" w:bottom="280" w:left="1580" w:header="240" w:footer="0" w:gutter="0"/>
          <w:cols w:space="720"/>
        </w:sectPr>
      </w:pPr>
    </w:p>
    <w:p w:rsidR="002F4103" w:rsidRDefault="002F4103">
      <w:pPr>
        <w:pStyle w:val="Textoindependiente"/>
        <w:spacing w:before="12"/>
        <w:ind w:left="0" w:right="0" w:firstLine="0"/>
        <w:jc w:val="left"/>
        <w:rPr>
          <w:i/>
          <w:sz w:val="13"/>
        </w:rPr>
      </w:pPr>
    </w:p>
    <w:p w:rsidR="002F4103" w:rsidRDefault="006805B6" w:rsidP="006805B6">
      <w:pPr>
        <w:spacing w:before="100"/>
        <w:ind w:right="100"/>
        <w:jc w:val="both"/>
        <w:rPr>
          <w:i/>
          <w:sz w:val="24"/>
        </w:rPr>
      </w:pPr>
      <w:r w:rsidRPr="006805B6">
        <w:rPr>
          <w:i/>
          <w:sz w:val="24"/>
        </w:rPr>
        <w:t>3.-</w:t>
      </w:r>
      <w:r>
        <w:rPr>
          <w:i/>
          <w:sz w:val="24"/>
        </w:rPr>
        <w:t xml:space="preserve"> </w:t>
      </w:r>
      <w:r w:rsidR="00A3667C">
        <w:rPr>
          <w:i/>
          <w:sz w:val="24"/>
        </w:rPr>
        <w:t>Complejidad u horas empleadas. 4.- Volumen de trabajo asignado y tiempo de</w:t>
      </w:r>
      <w:r w:rsidR="00A3667C">
        <w:rPr>
          <w:i/>
          <w:spacing w:val="1"/>
          <w:sz w:val="24"/>
        </w:rPr>
        <w:t xml:space="preserve"> </w:t>
      </w:r>
      <w:r w:rsidR="00A3667C">
        <w:rPr>
          <w:i/>
          <w:sz w:val="24"/>
        </w:rPr>
        <w:t>agenda con otros eventos o solicitudes. El tiempo aproximado de publicación de</w:t>
      </w:r>
      <w:r w:rsidR="00A3667C">
        <w:rPr>
          <w:i/>
          <w:spacing w:val="1"/>
          <w:sz w:val="24"/>
        </w:rPr>
        <w:t xml:space="preserve"> </w:t>
      </w:r>
      <w:r w:rsidR="00A3667C">
        <w:rPr>
          <w:i/>
          <w:sz w:val="24"/>
        </w:rPr>
        <w:t>notas</w:t>
      </w:r>
      <w:r w:rsidR="00A3667C">
        <w:rPr>
          <w:i/>
          <w:spacing w:val="-1"/>
          <w:sz w:val="24"/>
        </w:rPr>
        <w:t xml:space="preserve"> </w:t>
      </w:r>
      <w:r w:rsidR="00A3667C">
        <w:rPr>
          <w:i/>
          <w:sz w:val="24"/>
        </w:rPr>
        <w:t>en el sitio web es de 12 días hábiles.</w:t>
      </w:r>
    </w:p>
    <w:p w:rsidR="002F4103" w:rsidRDefault="002F4103">
      <w:pPr>
        <w:pStyle w:val="Textoindependiente"/>
        <w:spacing w:before="4"/>
        <w:ind w:left="0" w:right="0" w:firstLine="0"/>
        <w:jc w:val="left"/>
        <w:rPr>
          <w:i/>
          <w:sz w:val="22"/>
        </w:rPr>
      </w:pP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rPr>
          <w:rFonts w:ascii="Symbol" w:hAnsi="Symbol"/>
          <w:sz w:val="19"/>
        </w:rPr>
      </w:pP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departamento,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requerir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difusión,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proporcionar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vigente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tiempo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realización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-52"/>
          <w:sz w:val="24"/>
        </w:rPr>
        <w:t xml:space="preserve"> </w:t>
      </w:r>
      <w:r>
        <w:rPr>
          <w:sz w:val="24"/>
        </w:rPr>
        <w:t>solicitado.</w:t>
      </w:r>
      <w:bookmarkStart w:id="0" w:name="_GoBack"/>
      <w:bookmarkEnd w:id="0"/>
    </w:p>
    <w:p w:rsidR="002F4103" w:rsidRDefault="002F4103">
      <w:pPr>
        <w:pStyle w:val="Textoindependiente"/>
        <w:spacing w:before="9"/>
        <w:ind w:left="0" w:right="0" w:firstLine="0"/>
        <w:jc w:val="left"/>
        <w:rPr>
          <w:sz w:val="22"/>
        </w:rPr>
      </w:pPr>
    </w:p>
    <w:p w:rsidR="002F4103" w:rsidRDefault="00A3667C">
      <w:pPr>
        <w:pStyle w:val="Prrafodelista"/>
        <w:numPr>
          <w:ilvl w:val="0"/>
          <w:numId w:val="1"/>
        </w:numPr>
        <w:tabs>
          <w:tab w:val="left" w:pos="839"/>
          <w:tab w:val="left" w:pos="840"/>
        </w:tabs>
        <w:spacing w:before="1"/>
        <w:ind w:right="0" w:hanging="361"/>
        <w:jc w:val="left"/>
        <w:rPr>
          <w:rFonts w:ascii="Symbol" w:hAnsi="Symbol"/>
          <w:sz w:val="19"/>
        </w:rPr>
      </w:pP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requerir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servicio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Sitio</w:t>
      </w:r>
      <w:r>
        <w:rPr>
          <w:spacing w:val="-3"/>
          <w:sz w:val="24"/>
        </w:rPr>
        <w:t xml:space="preserve"> </w:t>
      </w:r>
      <w:r>
        <w:rPr>
          <w:sz w:val="24"/>
        </w:rPr>
        <w:t>web,</w:t>
      </w:r>
      <w:r>
        <w:rPr>
          <w:spacing w:val="-2"/>
          <w:sz w:val="24"/>
        </w:rPr>
        <w:t xml:space="preserve"> </w:t>
      </w:r>
      <w:r>
        <w:rPr>
          <w:sz w:val="24"/>
        </w:rPr>
        <w:t>favor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consultar,</w:t>
      </w:r>
    </w:p>
    <w:p w:rsidR="002F4103" w:rsidRDefault="00A3667C">
      <w:pPr>
        <w:pStyle w:val="Ttulo1"/>
        <w:ind w:left="839"/>
        <w:jc w:val="both"/>
      </w:pPr>
      <w:r>
        <w:t>políticas</w:t>
      </w:r>
      <w:r>
        <w:rPr>
          <w:spacing w:val="-1"/>
        </w:rPr>
        <w:t xml:space="preserve"> </w:t>
      </w:r>
      <w:r>
        <w:t>de servicio web.</w:t>
      </w:r>
      <w:r w:rsidR="008D42AA">
        <w:t xml:space="preserve"> </w:t>
      </w:r>
    </w:p>
    <w:p w:rsidR="002F4103" w:rsidRDefault="002F4103">
      <w:pPr>
        <w:pStyle w:val="Textoindependiente"/>
        <w:spacing w:before="4"/>
        <w:ind w:left="0" w:right="0" w:firstLine="0"/>
        <w:jc w:val="left"/>
        <w:rPr>
          <w:b/>
          <w:sz w:val="22"/>
        </w:rPr>
      </w:pPr>
    </w:p>
    <w:p w:rsidR="002F4103" w:rsidRDefault="00A3667C">
      <w:pPr>
        <w:pStyle w:val="Prrafodelista"/>
        <w:numPr>
          <w:ilvl w:val="0"/>
          <w:numId w:val="1"/>
        </w:numPr>
        <w:tabs>
          <w:tab w:val="left" w:pos="840"/>
        </w:tabs>
        <w:spacing w:line="242" w:lineRule="auto"/>
        <w:rPr>
          <w:rFonts w:ascii="Symbol" w:hAnsi="Symbol"/>
          <w:sz w:val="19"/>
        </w:rPr>
      </w:pPr>
      <w:r>
        <w:rPr>
          <w:sz w:val="24"/>
        </w:rPr>
        <w:t>Los murales informativos de cada edificio son responsabilidad de cada área, para</w:t>
      </w:r>
      <w:r>
        <w:rPr>
          <w:spacing w:val="1"/>
          <w:sz w:val="24"/>
        </w:rPr>
        <w:t xml:space="preserve"> </w:t>
      </w:r>
      <w:r>
        <w:rPr>
          <w:sz w:val="24"/>
        </w:rPr>
        <w:t>poder colocar carteles deberá solicitar el sello correspondiente a cada asistente y</w:t>
      </w:r>
      <w:r>
        <w:rPr>
          <w:spacing w:val="1"/>
          <w:sz w:val="24"/>
        </w:rPr>
        <w:t xml:space="preserve"> </w:t>
      </w:r>
      <w:r>
        <w:rPr>
          <w:sz w:val="24"/>
        </w:rPr>
        <w:t>acatarse</w:t>
      </w:r>
      <w:r>
        <w:rPr>
          <w:spacing w:val="-1"/>
          <w:sz w:val="24"/>
        </w:rPr>
        <w:t xml:space="preserve"> </w:t>
      </w:r>
      <w:r>
        <w:rPr>
          <w:sz w:val="24"/>
        </w:rPr>
        <w:t>a las políticas de comunicación.</w:t>
      </w:r>
    </w:p>
    <w:p w:rsidR="002F4103" w:rsidRDefault="002F4103">
      <w:pPr>
        <w:pStyle w:val="Textoindependiente"/>
        <w:ind w:left="0" w:right="0" w:firstLine="0"/>
        <w:jc w:val="left"/>
        <w:rPr>
          <w:sz w:val="20"/>
        </w:rPr>
      </w:pPr>
    </w:p>
    <w:p w:rsidR="006805B6" w:rsidRDefault="006805B6">
      <w:pPr>
        <w:pStyle w:val="Textoindependiente"/>
        <w:ind w:left="0" w:right="0" w:firstLine="0"/>
        <w:jc w:val="left"/>
        <w:rPr>
          <w:sz w:val="20"/>
        </w:rPr>
      </w:pPr>
    </w:p>
    <w:p w:rsidR="006805B6" w:rsidRDefault="006805B6">
      <w:pPr>
        <w:pStyle w:val="Textoindependiente"/>
        <w:ind w:left="0" w:right="0" w:firstLine="0"/>
        <w:jc w:val="left"/>
        <w:rPr>
          <w:sz w:val="20"/>
        </w:rPr>
      </w:pPr>
    </w:p>
    <w:p w:rsidR="006805B6" w:rsidRDefault="006805B6">
      <w:pPr>
        <w:pStyle w:val="Textoindependiente"/>
        <w:ind w:left="0" w:right="0" w:firstLine="0"/>
        <w:jc w:val="left"/>
        <w:rPr>
          <w:sz w:val="20"/>
        </w:rPr>
      </w:pPr>
    </w:p>
    <w:p w:rsidR="002F4103" w:rsidRPr="006805B6" w:rsidRDefault="006805B6" w:rsidP="006805B6">
      <w:pPr>
        <w:pStyle w:val="Textoindependiente"/>
        <w:spacing w:before="6"/>
        <w:ind w:left="0" w:right="0" w:firstLine="0"/>
        <w:jc w:val="center"/>
        <w:rPr>
          <w:sz w:val="21"/>
        </w:rPr>
      </w:pPr>
      <w:r>
        <w:rPr>
          <w:noProof/>
          <w:lang w:val="es-MX" w:eastAsia="es-MX"/>
        </w:rPr>
        <w:drawing>
          <wp:inline distT="0" distB="0" distL="0" distR="0">
            <wp:extent cx="2209800" cy="553366"/>
            <wp:effectExtent l="0" t="0" r="0" b="0"/>
            <wp:docPr id="2" name="Imagen 2" descr="C:\Users\argomez\Documents\DEPARTAMENTO DE IMAGEN\Logo_difusión e imagen_Rediseñ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gomez\Documents\DEPARTAMENTO DE IMAGEN\Logo_difusión e imagen_Rediseñ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335" cy="55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4103" w:rsidRPr="006805B6">
      <w:pgSz w:w="12240" w:h="15840"/>
      <w:pgMar w:top="1780" w:right="1600" w:bottom="280" w:left="1580" w:header="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F57" w:rsidRDefault="00CA6F57">
      <w:r>
        <w:separator/>
      </w:r>
    </w:p>
  </w:endnote>
  <w:endnote w:type="continuationSeparator" w:id="0">
    <w:p w:rsidR="00CA6F57" w:rsidRDefault="00CA6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F57" w:rsidRDefault="00CA6F57">
      <w:r>
        <w:separator/>
      </w:r>
    </w:p>
  </w:footnote>
  <w:footnote w:type="continuationSeparator" w:id="0">
    <w:p w:rsidR="00CA6F57" w:rsidRDefault="00CA6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103" w:rsidRDefault="00A3667C">
    <w:pPr>
      <w:pStyle w:val="Textoindependiente"/>
      <w:spacing w:line="14" w:lineRule="auto"/>
      <w:ind w:left="0" w:right="0" w:firstLine="0"/>
      <w:jc w:val="left"/>
      <w:rPr>
        <w:sz w:val="20"/>
      </w:rPr>
    </w:pPr>
    <w:r>
      <w:rPr>
        <w:noProof/>
        <w:lang w:val="es-MX" w:eastAsia="es-MX"/>
      </w:rPr>
      <w:drawing>
        <wp:anchor distT="0" distB="0" distL="0" distR="0" simplePos="0" relativeHeight="487537664" behindDoc="1" locked="0" layoutInCell="1" allowOverlap="1">
          <wp:simplePos x="0" y="0"/>
          <wp:positionH relativeFrom="page">
            <wp:posOffset>152400</wp:posOffset>
          </wp:positionH>
          <wp:positionV relativeFrom="page">
            <wp:posOffset>152399</wp:posOffset>
          </wp:positionV>
          <wp:extent cx="7467600" cy="98755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67600" cy="9875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05028"/>
    <w:multiLevelType w:val="hybridMultilevel"/>
    <w:tmpl w:val="CAB64A86"/>
    <w:lvl w:ilvl="0" w:tplc="82C8D862">
      <w:start w:val="1"/>
      <w:numFmt w:val="decimal"/>
      <w:lvlText w:val="%1."/>
      <w:lvlJc w:val="left"/>
      <w:pPr>
        <w:ind w:left="839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1" w:tplc="BB509428">
      <w:numFmt w:val="bullet"/>
      <w:lvlText w:val="•"/>
      <w:lvlJc w:val="left"/>
      <w:pPr>
        <w:ind w:left="1662" w:hanging="360"/>
      </w:pPr>
      <w:rPr>
        <w:rFonts w:hint="default"/>
        <w:lang w:val="es-ES" w:eastAsia="en-US" w:bidi="ar-SA"/>
      </w:rPr>
    </w:lvl>
    <w:lvl w:ilvl="2" w:tplc="35DEF45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3" w:tplc="12C696C2">
      <w:numFmt w:val="bullet"/>
      <w:lvlText w:val="•"/>
      <w:lvlJc w:val="left"/>
      <w:pPr>
        <w:ind w:left="3306" w:hanging="360"/>
      </w:pPr>
      <w:rPr>
        <w:rFonts w:hint="default"/>
        <w:lang w:val="es-ES" w:eastAsia="en-US" w:bidi="ar-SA"/>
      </w:rPr>
    </w:lvl>
    <w:lvl w:ilvl="4" w:tplc="017C6700">
      <w:numFmt w:val="bullet"/>
      <w:lvlText w:val="•"/>
      <w:lvlJc w:val="left"/>
      <w:pPr>
        <w:ind w:left="4128" w:hanging="360"/>
      </w:pPr>
      <w:rPr>
        <w:rFonts w:hint="default"/>
        <w:lang w:val="es-ES" w:eastAsia="en-US" w:bidi="ar-SA"/>
      </w:rPr>
    </w:lvl>
    <w:lvl w:ilvl="5" w:tplc="DFF2E206">
      <w:numFmt w:val="bullet"/>
      <w:lvlText w:val="•"/>
      <w:lvlJc w:val="left"/>
      <w:pPr>
        <w:ind w:left="4950" w:hanging="360"/>
      </w:pPr>
      <w:rPr>
        <w:rFonts w:hint="default"/>
        <w:lang w:val="es-ES" w:eastAsia="en-US" w:bidi="ar-SA"/>
      </w:rPr>
    </w:lvl>
    <w:lvl w:ilvl="6" w:tplc="C486BEA4">
      <w:numFmt w:val="bullet"/>
      <w:lvlText w:val="•"/>
      <w:lvlJc w:val="left"/>
      <w:pPr>
        <w:ind w:left="5772" w:hanging="360"/>
      </w:pPr>
      <w:rPr>
        <w:rFonts w:hint="default"/>
        <w:lang w:val="es-ES" w:eastAsia="en-US" w:bidi="ar-SA"/>
      </w:rPr>
    </w:lvl>
    <w:lvl w:ilvl="7" w:tplc="4134D950">
      <w:numFmt w:val="bullet"/>
      <w:lvlText w:val="•"/>
      <w:lvlJc w:val="left"/>
      <w:pPr>
        <w:ind w:left="6594" w:hanging="360"/>
      </w:pPr>
      <w:rPr>
        <w:rFonts w:hint="default"/>
        <w:lang w:val="es-ES" w:eastAsia="en-US" w:bidi="ar-SA"/>
      </w:rPr>
    </w:lvl>
    <w:lvl w:ilvl="8" w:tplc="7894638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7EC76AA6"/>
    <w:multiLevelType w:val="hybridMultilevel"/>
    <w:tmpl w:val="71D0C82E"/>
    <w:lvl w:ilvl="0" w:tplc="003A0602">
      <w:numFmt w:val="bullet"/>
      <w:lvlText w:val=""/>
      <w:lvlJc w:val="left"/>
      <w:pPr>
        <w:ind w:left="839" w:hanging="360"/>
      </w:pPr>
      <w:rPr>
        <w:rFonts w:hint="default"/>
        <w:w w:val="100"/>
        <w:lang w:val="es-ES" w:eastAsia="en-US" w:bidi="ar-SA"/>
      </w:rPr>
    </w:lvl>
    <w:lvl w:ilvl="1" w:tplc="E062B236">
      <w:numFmt w:val="bullet"/>
      <w:lvlText w:val="•"/>
      <w:lvlJc w:val="left"/>
      <w:pPr>
        <w:ind w:left="1662" w:hanging="360"/>
      </w:pPr>
      <w:rPr>
        <w:rFonts w:hint="default"/>
        <w:lang w:val="es-ES" w:eastAsia="en-US" w:bidi="ar-SA"/>
      </w:rPr>
    </w:lvl>
    <w:lvl w:ilvl="2" w:tplc="720A7AE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3" w:tplc="985A318E">
      <w:numFmt w:val="bullet"/>
      <w:lvlText w:val="•"/>
      <w:lvlJc w:val="left"/>
      <w:pPr>
        <w:ind w:left="3306" w:hanging="360"/>
      </w:pPr>
      <w:rPr>
        <w:rFonts w:hint="default"/>
        <w:lang w:val="es-ES" w:eastAsia="en-US" w:bidi="ar-SA"/>
      </w:rPr>
    </w:lvl>
    <w:lvl w:ilvl="4" w:tplc="794489DE">
      <w:numFmt w:val="bullet"/>
      <w:lvlText w:val="•"/>
      <w:lvlJc w:val="left"/>
      <w:pPr>
        <w:ind w:left="4128" w:hanging="360"/>
      </w:pPr>
      <w:rPr>
        <w:rFonts w:hint="default"/>
        <w:lang w:val="es-ES" w:eastAsia="en-US" w:bidi="ar-SA"/>
      </w:rPr>
    </w:lvl>
    <w:lvl w:ilvl="5" w:tplc="74E03DE4">
      <w:numFmt w:val="bullet"/>
      <w:lvlText w:val="•"/>
      <w:lvlJc w:val="left"/>
      <w:pPr>
        <w:ind w:left="4950" w:hanging="360"/>
      </w:pPr>
      <w:rPr>
        <w:rFonts w:hint="default"/>
        <w:lang w:val="es-ES" w:eastAsia="en-US" w:bidi="ar-SA"/>
      </w:rPr>
    </w:lvl>
    <w:lvl w:ilvl="6" w:tplc="E91A4C58">
      <w:numFmt w:val="bullet"/>
      <w:lvlText w:val="•"/>
      <w:lvlJc w:val="left"/>
      <w:pPr>
        <w:ind w:left="5772" w:hanging="360"/>
      </w:pPr>
      <w:rPr>
        <w:rFonts w:hint="default"/>
        <w:lang w:val="es-ES" w:eastAsia="en-US" w:bidi="ar-SA"/>
      </w:rPr>
    </w:lvl>
    <w:lvl w:ilvl="7" w:tplc="203AB530">
      <w:numFmt w:val="bullet"/>
      <w:lvlText w:val="•"/>
      <w:lvlJc w:val="left"/>
      <w:pPr>
        <w:ind w:left="6594" w:hanging="360"/>
      </w:pPr>
      <w:rPr>
        <w:rFonts w:hint="default"/>
        <w:lang w:val="es-ES" w:eastAsia="en-US" w:bidi="ar-SA"/>
      </w:rPr>
    </w:lvl>
    <w:lvl w:ilvl="8" w:tplc="60FAF4E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F4103"/>
    <w:rsid w:val="00263BA3"/>
    <w:rsid w:val="002F4103"/>
    <w:rsid w:val="006805B6"/>
    <w:rsid w:val="008B4106"/>
    <w:rsid w:val="008D42AA"/>
    <w:rsid w:val="00904CEB"/>
    <w:rsid w:val="00A3667C"/>
    <w:rsid w:val="00CA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A4B25F3"/>
  <w15:docId w15:val="{B3A5A962-2D4E-4BCA-ABAF-A83E9D99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19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39" w:right="100" w:hanging="360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87"/>
      <w:ind w:left="1212" w:right="1195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839" w:right="10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tleon.edu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argomez@utleon.edu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852</Words>
  <Characters>4687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Araceli Reyes Goméz</cp:lastModifiedBy>
  <cp:revision>5</cp:revision>
  <dcterms:created xsi:type="dcterms:W3CDTF">2023-06-08T23:01:00Z</dcterms:created>
  <dcterms:modified xsi:type="dcterms:W3CDTF">2023-06-09T16:14:00Z</dcterms:modified>
</cp:coreProperties>
</file>